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E7" w:rsidRDefault="00345D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1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315"/>
      </w:tblGrid>
      <w:tr w:rsidR="0082416B" w:rsidTr="0082416B">
        <w:trPr>
          <w:trHeight w:val="832"/>
          <w:jc w:val="center"/>
        </w:trPr>
        <w:tc>
          <w:tcPr>
            <w:tcW w:w="10315" w:type="dxa"/>
          </w:tcPr>
          <w:p w:rsidR="0082416B" w:rsidRDefault="0082416B" w:rsidP="00824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871701D" wp14:editId="42E6F718">
                  <wp:simplePos x="0" y="0"/>
                  <wp:positionH relativeFrom="column">
                    <wp:posOffset>5595620</wp:posOffset>
                  </wp:positionH>
                  <wp:positionV relativeFrom="paragraph">
                    <wp:posOffset>64135</wp:posOffset>
                  </wp:positionV>
                  <wp:extent cx="810260" cy="569595"/>
                  <wp:effectExtent l="0" t="0" r="8890" b="1905"/>
                  <wp:wrapSquare wrapText="bothSides"/>
                  <wp:docPr id="81" name="image3.jpg" descr="http://www.bloggers.it/lorenzobacci/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www.bloggers.it/lorenzobacci/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569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Calibri" w:eastAsia="Calibri" w:hAnsi="Calibri" w:cs="Calibri"/>
                <w:b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4AC4F4F8" wp14:editId="00F6B14E">
                  <wp:extent cx="706582" cy="638810"/>
                  <wp:effectExtent l="0" t="0" r="0" b="889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668" cy="6461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82577DE" wp14:editId="40745178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6466</wp:posOffset>
                  </wp:positionV>
                  <wp:extent cx="1703705" cy="523875"/>
                  <wp:effectExtent l="0" t="0" r="0" b="9525"/>
                  <wp:wrapSquare wrapText="bothSides"/>
                  <wp:docPr id="83" name="Immagin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  <w:tbl>
            <w:tblPr>
              <w:tblStyle w:val="a0"/>
              <w:tblW w:w="8814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814"/>
            </w:tblGrid>
            <w:tr w:rsidR="0082416B" w:rsidTr="0082416B">
              <w:trPr>
                <w:trHeight w:val="1649"/>
                <w:jc w:val="center"/>
              </w:trPr>
              <w:tc>
                <w:tcPr>
                  <w:tcW w:w="8814" w:type="dxa"/>
                </w:tcPr>
                <w:p w:rsidR="0082416B" w:rsidRPr="0082416B" w:rsidRDefault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Libre Baskerville" w:eastAsia="Libre Baskerville" w:hAnsi="Libre Baskerville" w:cs="Libre Baskerville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36"/>
                      <w:szCs w:val="36"/>
                    </w:rPr>
                    <w:t xml:space="preserve">          </w:t>
                  </w:r>
                </w:p>
                <w:p w:rsidR="0082416B" w:rsidRDefault="0082416B" w:rsidP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Libre Baskerville" w:eastAsia="Libre Baskerville" w:hAnsi="Libre Baskerville" w:cs="Libre Baskerville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36"/>
                      <w:szCs w:val="36"/>
                    </w:rPr>
                    <w:t xml:space="preserve">        </w:t>
                  </w: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32"/>
                      <w:szCs w:val="32"/>
                    </w:rPr>
                    <w:t>ISTITUTO COMPRENSIVO STATALE</w:t>
                  </w:r>
                </w:p>
                <w:p w:rsidR="0082416B" w:rsidRDefault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Libre Baskerville" w:eastAsia="Libre Baskerville" w:hAnsi="Libre Baskerville" w:cs="Libre Baskerville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32"/>
                      <w:szCs w:val="32"/>
                    </w:rPr>
                    <w:t>“San Giovanni Bosco – F. De Carolis”</w:t>
                  </w:r>
                </w:p>
                <w:p w:rsidR="0082416B" w:rsidRDefault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Libre Baskerville" w:eastAsia="Libre Baskerville" w:hAnsi="Libre Baskerville" w:cs="Libre Baskerville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8"/>
                      <w:szCs w:val="18"/>
                    </w:rPr>
                    <w:t xml:space="preserve">Via Dante Alighieri, 21     </w:t>
                  </w: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24"/>
                      <w:szCs w:val="24"/>
                    </w:rPr>
                    <w:t>71014 San Marco in Lamis (FG)</w:t>
                  </w:r>
                </w:p>
                <w:p w:rsidR="0082416B" w:rsidRDefault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Libre Baskerville" w:eastAsia="Libre Baskerville" w:hAnsi="Libre Baskerville" w:cs="Libre Baskervill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8"/>
                      <w:szCs w:val="18"/>
                    </w:rPr>
                    <w:t>Tel. 0882-831006 – Fax 0882-</w:t>
                  </w:r>
                  <w:proofErr w:type="gramStart"/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8"/>
                      <w:szCs w:val="18"/>
                    </w:rPr>
                    <w:t>831006  -</w:t>
                  </w:r>
                  <w:proofErr w:type="gramEnd"/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8"/>
                      <w:szCs w:val="18"/>
                    </w:rPr>
                    <w:t xml:space="preserve">  C.F. 84002010712 – C.M. FGIC848005</w:t>
                  </w:r>
                </w:p>
                <w:p w:rsidR="0082416B" w:rsidRDefault="0082416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Libre Baskerville" w:eastAsia="Libre Baskerville" w:hAnsi="Libre Baskerville" w:cs="Libre Baskerville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6"/>
                      <w:szCs w:val="16"/>
                    </w:rPr>
                    <w:t xml:space="preserve">email: </w:t>
                  </w:r>
                  <w:hyperlink r:id="rId9"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FF"/>
                        <w:sz w:val="16"/>
                        <w:szCs w:val="16"/>
                        <w:u w:val="single"/>
                      </w:rPr>
                      <w:t>fgic848005@istruzione.it</w:t>
                    </w:r>
                  </w:hyperlink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6"/>
                      <w:szCs w:val="16"/>
                    </w:rPr>
                    <w:t xml:space="preserve"> - pec </w:t>
                  </w:r>
                  <w:hyperlink r:id="rId10">
                    <w:r>
                      <w:rPr>
                        <w:rFonts w:ascii="Libre Baskerville" w:eastAsia="Libre Baskerville" w:hAnsi="Libre Baskerville" w:cs="Libre Baskerville"/>
                        <w:b/>
                        <w:color w:val="0000FF"/>
                        <w:sz w:val="16"/>
                        <w:szCs w:val="16"/>
                        <w:u w:val="single"/>
                      </w:rPr>
                      <w:t>fgic848005@pec.istruzione.it</w:t>
                    </w:r>
                  </w:hyperlink>
                  <w:r>
                    <w:rPr>
                      <w:rFonts w:ascii="Libre Baskerville" w:eastAsia="Libre Baskerville" w:hAnsi="Libre Baskerville" w:cs="Libre Baskerville"/>
                      <w:b/>
                      <w:color w:val="000000"/>
                      <w:sz w:val="16"/>
                      <w:szCs w:val="16"/>
                    </w:rPr>
                    <w:t xml:space="preserve">  sito web: www.icsangiovanniboscodecarolis.edu.it</w:t>
                  </w:r>
                </w:p>
              </w:tc>
            </w:tr>
          </w:tbl>
          <w:p w:rsidR="0082416B" w:rsidRDefault="00824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1E12560" wp14:editId="356390F1">
                  <wp:extent cx="5153025" cy="585643"/>
                  <wp:effectExtent l="0" t="0" r="0" b="5080"/>
                  <wp:docPr id="84" name="Immagin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841" cy="59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jc w:val="center"/>
        <w:rPr>
          <w:rFonts w:ascii="Calibri" w:eastAsia="Calibri" w:hAnsi="Calibri" w:cs="Calibri"/>
          <w:color w:val="1F497D"/>
          <w:sz w:val="32"/>
          <w:szCs w:val="32"/>
        </w:rPr>
      </w:pPr>
      <w:r>
        <w:rPr>
          <w:rFonts w:ascii="Calibri" w:eastAsia="Calibri" w:hAnsi="Calibri" w:cs="Calibri"/>
          <w:b/>
          <w:i/>
          <w:color w:val="1F497D"/>
          <w:sz w:val="32"/>
          <w:szCs w:val="32"/>
        </w:rPr>
        <w:t>VALUTAZIONE INDIVIDUALE DELL’ALUNNO</w:t>
      </w:r>
    </w:p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jc w:val="center"/>
        <w:rPr>
          <w:rFonts w:ascii="Calibri" w:eastAsia="Calibri" w:hAnsi="Calibri" w:cs="Calibri"/>
          <w:color w:val="1F497D"/>
          <w:sz w:val="32"/>
          <w:szCs w:val="32"/>
        </w:rPr>
      </w:pPr>
      <w:r>
        <w:rPr>
          <w:rFonts w:ascii="Calibri" w:eastAsia="Calibri" w:hAnsi="Calibri" w:cs="Calibri"/>
          <w:b/>
          <w:i/>
          <w:color w:val="1F497D"/>
          <w:sz w:val="32"/>
          <w:szCs w:val="32"/>
        </w:rPr>
        <w:t>al termine della scuola dell’Infanzia</w:t>
      </w:r>
    </w:p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32"/>
          <w:szCs w:val="32"/>
        </w:rPr>
        <w:t>Anno scolastico 202</w:t>
      </w:r>
      <w:r w:rsidR="00FC30DE">
        <w:rPr>
          <w:rFonts w:ascii="Calibri" w:eastAsia="Calibri" w:hAnsi="Calibri" w:cs="Calibri"/>
          <w:b/>
          <w:i/>
          <w:color w:val="000000"/>
          <w:sz w:val="32"/>
          <w:szCs w:val="32"/>
        </w:rPr>
        <w:t>5</w:t>
      </w:r>
      <w:r>
        <w:rPr>
          <w:rFonts w:ascii="Calibri" w:eastAsia="Calibri" w:hAnsi="Calibri" w:cs="Calibri"/>
          <w:b/>
          <w:i/>
          <w:color w:val="000000"/>
          <w:sz w:val="32"/>
          <w:szCs w:val="32"/>
        </w:rPr>
        <w:t>/202</w:t>
      </w:r>
      <w:r w:rsidR="00FC30DE">
        <w:rPr>
          <w:rFonts w:ascii="Calibri" w:eastAsia="Calibri" w:hAnsi="Calibri" w:cs="Calibri"/>
          <w:b/>
          <w:i/>
          <w:color w:val="000000"/>
          <w:sz w:val="32"/>
          <w:szCs w:val="32"/>
        </w:rPr>
        <w:t>6</w:t>
      </w: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1"/>
        <w:tblW w:w="97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3443"/>
        <w:gridCol w:w="4889"/>
      </w:tblGrid>
      <w:tr w:rsidR="00345DE7">
        <w:tc>
          <w:tcPr>
            <w:tcW w:w="1431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Alunno/a</w:t>
            </w:r>
          </w:p>
        </w:tc>
        <w:tc>
          <w:tcPr>
            <w:tcW w:w="3443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                                                  Cognome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>Nome</w:t>
      </w: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2"/>
        <w:tblW w:w="97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3594"/>
        <w:gridCol w:w="1296"/>
        <w:gridCol w:w="3543"/>
      </w:tblGrid>
      <w:tr w:rsidR="00345DE7">
        <w:tc>
          <w:tcPr>
            <w:tcW w:w="1330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Nato/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  a</w:t>
            </w:r>
            <w:proofErr w:type="gramEnd"/>
          </w:p>
        </w:tc>
        <w:tc>
          <w:tcPr>
            <w:tcW w:w="359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 Comune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Provincia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>Data</w:t>
      </w: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3"/>
        <w:tblW w:w="976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921"/>
      </w:tblGrid>
      <w:tr w:rsidR="00345DE7">
        <w:tc>
          <w:tcPr>
            <w:tcW w:w="1842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Sezione ____</w:t>
            </w:r>
            <w:bookmarkStart w:id="0" w:name="_GoBack"/>
            <w:bookmarkEnd w:id="0"/>
          </w:p>
        </w:tc>
        <w:tc>
          <w:tcPr>
            <w:tcW w:w="7921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64"/>
              </w:tabs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Scuola dell’Infanzia Statale: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WALT DISNEY</w:t>
            </w:r>
          </w:p>
        </w:tc>
      </w:tr>
    </w:tbl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4"/>
        <w:tblW w:w="10044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4193"/>
        <w:gridCol w:w="849"/>
        <w:gridCol w:w="904"/>
        <w:gridCol w:w="1379"/>
      </w:tblGrid>
      <w:tr w:rsidR="00345D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CAMPI DI ESPERIENZA</w:t>
            </w: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COMPETENZA DI BASE</w:t>
            </w:r>
          </w:p>
        </w:tc>
        <w:tc>
          <w:tcPr>
            <w:tcW w:w="849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SI</w:t>
            </w:r>
          </w:p>
        </w:tc>
        <w:tc>
          <w:tcPr>
            <w:tcW w:w="904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79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IN PARTE</w:t>
            </w: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IL SÈ E L’ALTRO</w:t>
            </w: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Riconosce ed esprime le proprie emozioni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È' consapevole di desideri e paure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Riconosce gli stati d'animo altrui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538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Ha fiducia in sé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52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Se occorre chiede aiuto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77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È' consapevole delle proprie risorse e limiti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2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Condivide esperienze e giochi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735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Affronta i conflitti negoziando con il dialogo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27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Condivide materiali e risorse comuni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5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Rispetta regole di comportamento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81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Utilizza gli errori come fonte di conoscenza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73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Porta a termine un lavoro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81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Partecipa alle attività e alla vita di gruppo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63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È sensibile alla pluralità di cultura, lingua ed esperienze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LA CONOSCENZA DEL MONDO</w:t>
            </w: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Conta oggetti, immagini e persone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Aggiunge, toglie e valuta le quantità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È curioso, pone domande e ha voglia di sperimentare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Interagisce con cose, ambiente e persone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Ordina e raggruppa per colore, forma e grandezza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Elabora successioni temporali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525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Colloca persone e fatti nel tempo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5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Osserva, formula e verifica ipotesi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84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Usa strategie per risolvere semplici problemi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81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Conosce e usa in modo appropriato i concetti topologici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63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Dimostra una prima abilità nell'utilizzo delle tecnologie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 DISCORSI E LE PAROLE</w:t>
            </w:r>
          </w:p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È attento e comprende una consegna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Racconta e descrive esperienze vissute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Comunica e si esprime con una pluralità di linguaggi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Utilizza con sempre maggiore proprietà la lingua italiana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IL CORPO E IL MOVIMENTO</w:t>
            </w:r>
          </w:p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lastRenderedPageBreak/>
              <w:t>Ha un positivo rapporto con la propria corporeità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Si orienta nello spazio grafico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Colloca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stesso, oggetti e persone nello spazio (spazio fisico)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IMMAGINI, SUONI E COLORI</w:t>
            </w: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Si esprime in modo personale e creativo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Distingue tra segno della parola, dell'immagine, del disegno, della scrittura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Disegna, dipinge, modella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8"/>
          <w:szCs w:val="28"/>
        </w:rPr>
      </w:pP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tbl>
      <w:tblPr>
        <w:tblStyle w:val="a5"/>
        <w:tblW w:w="10044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9"/>
        <w:gridCol w:w="4193"/>
        <w:gridCol w:w="849"/>
        <w:gridCol w:w="904"/>
        <w:gridCol w:w="1379"/>
      </w:tblGrid>
      <w:tr w:rsidR="00345DE7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 xml:space="preserve">EDUCAZIONE CIVICA </w:t>
            </w: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COMPETENZA DI BASE</w:t>
            </w:r>
          </w:p>
        </w:tc>
        <w:tc>
          <w:tcPr>
            <w:tcW w:w="849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SI</w:t>
            </w:r>
          </w:p>
        </w:tc>
        <w:tc>
          <w:tcPr>
            <w:tcW w:w="904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NO</w:t>
            </w:r>
          </w:p>
        </w:tc>
        <w:tc>
          <w:tcPr>
            <w:tcW w:w="1379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IN PARTE</w:t>
            </w:r>
          </w:p>
        </w:tc>
      </w:tr>
      <w:tr w:rsidR="00345DE7"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Partecipa alla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vita (scolastica,</w:t>
            </w:r>
            <w:r w:rsidR="00A849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familiare, cittadina, comunitaria in genere)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possiede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senso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 responsabilità e rispetto anche per i diritti degli altri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 il senso di “cittadinanza”; è sensibile ai valori e ai principi fondanti il nostro stato: valori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 uguaglianza, legalità, solidarietà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di convivenza democratica</w:t>
            </w:r>
          </w:p>
        </w:tc>
        <w:tc>
          <w:tcPr>
            <w:tcW w:w="84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538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Conosce le parti più significative della costituzione ed ha imparato ad agire sulla base de suoi principi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452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Conosce ed ha acquisito consapevolezza dei principi basilari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di educazione sanitaria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45DE7">
        <w:trPr>
          <w:trHeight w:val="77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5DE7" w:rsidRDefault="00345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BE7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Conosce ed ha acquisito i principi basilari di educazione ambientale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345DE7" w:rsidRDefault="0034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345DE7" w:rsidRDefault="00BE75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San Marco in Lamis ……………………….           </w:t>
      </w:r>
      <w:r>
        <w:rPr>
          <w:rFonts w:ascii="Calibri" w:eastAsia="Calibri" w:hAnsi="Calibri" w:cs="Calibri"/>
          <w:i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i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i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i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i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I docenti </w:t>
      </w:r>
    </w:p>
    <w:p w:rsidR="00345DE7" w:rsidRDefault="00345D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345DE7" w:rsidSect="0082416B">
      <w:footerReference w:type="default" r:id="rId12"/>
      <w:pgSz w:w="11907" w:h="16839"/>
      <w:pgMar w:top="284" w:right="986" w:bottom="720" w:left="84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93" w:rsidRDefault="00E04F93">
      <w:r>
        <w:separator/>
      </w:r>
    </w:p>
  </w:endnote>
  <w:endnote w:type="continuationSeparator" w:id="0">
    <w:p w:rsidR="00E04F93" w:rsidRDefault="00E0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DE7" w:rsidRDefault="00345D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rPr>
        <w:rFonts w:ascii="Calibri" w:eastAsia="Calibri" w:hAnsi="Calibri" w:cs="Calibri"/>
        <w:color w:val="000000"/>
        <w:sz w:val="24"/>
        <w:szCs w:val="24"/>
      </w:rPr>
    </w:pPr>
  </w:p>
  <w:p w:rsidR="00345DE7" w:rsidRDefault="00345D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93" w:rsidRDefault="00E04F93">
      <w:r>
        <w:separator/>
      </w:r>
    </w:p>
  </w:footnote>
  <w:footnote w:type="continuationSeparator" w:id="0">
    <w:p w:rsidR="00E04F93" w:rsidRDefault="00E0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E7"/>
    <w:rsid w:val="00345DE7"/>
    <w:rsid w:val="00663C1D"/>
    <w:rsid w:val="007D5EE8"/>
    <w:rsid w:val="0082416B"/>
    <w:rsid w:val="00A84938"/>
    <w:rsid w:val="00BE7599"/>
    <w:rsid w:val="00CC3E0B"/>
    <w:rsid w:val="00DB73F7"/>
    <w:rsid w:val="00E04F93"/>
    <w:rsid w:val="00F21EE6"/>
    <w:rsid w:val="00F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A09E"/>
  <w15:docId w15:val="{D7E4F923-3688-493E-9F59-AB1E20A2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://fgic848005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gic848005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Dirigente</cp:lastModifiedBy>
  <cp:revision>2</cp:revision>
  <cp:lastPrinted>2025-06-04T10:23:00Z</cp:lastPrinted>
  <dcterms:created xsi:type="dcterms:W3CDTF">2026-05-29T08:52:00Z</dcterms:created>
  <dcterms:modified xsi:type="dcterms:W3CDTF">2026-05-29T08:52:00Z</dcterms:modified>
</cp:coreProperties>
</file>